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1524B" w14:textId="1B4AA24F" w:rsidR="007B08FE" w:rsidRPr="00D659B3" w:rsidRDefault="00607238" w:rsidP="007B08FE">
      <w:pPr>
        <w:jc w:val="center"/>
      </w:pPr>
      <w:r>
        <w:rPr>
          <w:noProof/>
        </w:rPr>
        <w:pict w14:anchorId="10154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8.25pt;margin-top:-40.5pt;width:280.5pt;height:140.25pt;z-index:251659264;mso-position-horizontal-relative:text;mso-position-vertical-relative:text;mso-width-relative:page;mso-height-relative:page">
            <v:imagedata r:id="rId5" o:title="HPEC Logo 1"/>
          </v:shape>
        </w:pict>
      </w:r>
    </w:p>
    <w:p w14:paraId="493EE056" w14:textId="7F84234C" w:rsidR="007B08FE" w:rsidRDefault="007B08FE" w:rsidP="007B08FE">
      <w:pPr>
        <w:rPr>
          <w:rFonts w:ascii="Garamond" w:hAnsi="Garamond"/>
          <w:spacing w:val="30"/>
          <w:sz w:val="28"/>
          <w:szCs w:val="28"/>
        </w:rPr>
      </w:pPr>
      <w:r w:rsidRPr="00D659B3">
        <w:rPr>
          <w:rFonts w:ascii="Garamond" w:hAnsi="Garamond"/>
          <w:spacing w:val="30"/>
          <w:sz w:val="28"/>
          <w:szCs w:val="28"/>
        </w:rPr>
        <w:t> </w:t>
      </w:r>
    </w:p>
    <w:p w14:paraId="0B4B138C" w14:textId="5A399BED" w:rsidR="00607238" w:rsidRDefault="00607238" w:rsidP="007B08FE">
      <w:pPr>
        <w:rPr>
          <w:rFonts w:ascii="Garamond" w:hAnsi="Garamond"/>
          <w:spacing w:val="30"/>
          <w:sz w:val="28"/>
          <w:szCs w:val="28"/>
        </w:rPr>
      </w:pPr>
    </w:p>
    <w:p w14:paraId="6F1FCA88" w14:textId="31A9B1C7" w:rsidR="00607238" w:rsidRDefault="00607238" w:rsidP="007B08FE">
      <w:pPr>
        <w:rPr>
          <w:rFonts w:ascii="Garamond" w:hAnsi="Garamond"/>
          <w:spacing w:val="30"/>
          <w:sz w:val="28"/>
          <w:szCs w:val="28"/>
        </w:rPr>
      </w:pPr>
    </w:p>
    <w:p w14:paraId="5615E832" w14:textId="2179BC41" w:rsidR="00607238" w:rsidRDefault="00607238" w:rsidP="007B08FE">
      <w:pPr>
        <w:rPr>
          <w:rFonts w:ascii="Garamond" w:hAnsi="Garamond"/>
          <w:spacing w:val="30"/>
          <w:sz w:val="28"/>
          <w:szCs w:val="28"/>
        </w:rPr>
      </w:pPr>
    </w:p>
    <w:p w14:paraId="5637C747" w14:textId="34E4DB71" w:rsidR="00607238" w:rsidRDefault="00607238" w:rsidP="007B08FE">
      <w:pPr>
        <w:rPr>
          <w:rFonts w:ascii="Garamond" w:hAnsi="Garamond"/>
          <w:spacing w:val="30"/>
          <w:sz w:val="28"/>
          <w:szCs w:val="28"/>
        </w:rPr>
      </w:pPr>
    </w:p>
    <w:p w14:paraId="4AC34010" w14:textId="77777777" w:rsidR="00607238" w:rsidRPr="00D659B3" w:rsidRDefault="00607238" w:rsidP="007B08FE"/>
    <w:p w14:paraId="0C311BF6" w14:textId="77777777" w:rsidR="007B08FE" w:rsidRPr="00D659B3" w:rsidRDefault="007B08FE" w:rsidP="007B08FE">
      <w:pPr>
        <w:jc w:val="center"/>
      </w:pPr>
      <w:r w:rsidRPr="00D659B3">
        <w:rPr>
          <w:rFonts w:ascii="Garamond" w:hAnsi="Garamond"/>
          <w:spacing w:val="30"/>
          <w:sz w:val="28"/>
          <w:szCs w:val="28"/>
        </w:rPr>
        <w:t> </w:t>
      </w:r>
      <w:bookmarkStart w:id="0" w:name="_GoBack"/>
      <w:bookmarkEnd w:id="0"/>
    </w:p>
    <w:p w14:paraId="530A623D" w14:textId="77777777" w:rsidR="007B08FE" w:rsidRPr="00607238" w:rsidRDefault="007B08FE" w:rsidP="007B08FE">
      <w:pPr>
        <w:pStyle w:val="Heading6"/>
        <w:rPr>
          <w:rFonts w:asciiTheme="minorHAnsi" w:hAnsiTheme="minorHAnsi" w:cstheme="minorHAnsi"/>
        </w:rPr>
      </w:pPr>
      <w:r w:rsidRPr="00607238">
        <w:rPr>
          <w:rFonts w:asciiTheme="minorHAnsi" w:hAnsiTheme="minorHAnsi" w:cstheme="minorHAnsi"/>
        </w:rPr>
        <w:t>NWHPEC POLICY</w:t>
      </w:r>
    </w:p>
    <w:p w14:paraId="18D3E14F" w14:textId="4134A5C1" w:rsidR="007B08FE" w:rsidRPr="00D659B3" w:rsidRDefault="007B08FE" w:rsidP="00607238">
      <w:pPr>
        <w:pStyle w:val="Heading1"/>
        <w:jc w:val="center"/>
      </w:pPr>
      <w:r w:rsidRPr="00D659B3">
        <w:t>Conditions for Membership Termination</w:t>
      </w:r>
    </w:p>
    <w:p w14:paraId="137761DA" w14:textId="77777777" w:rsidR="007B08FE" w:rsidRPr="00D659B3" w:rsidRDefault="007B08FE" w:rsidP="007B08FE">
      <w:r w:rsidRPr="00D659B3">
        <w:t> </w:t>
      </w:r>
    </w:p>
    <w:p w14:paraId="0385E949" w14:textId="6526EDB2" w:rsidR="007B08FE" w:rsidRPr="00D659B3" w:rsidRDefault="007B08FE" w:rsidP="007B08FE">
      <w:r w:rsidRPr="00D659B3">
        <w:rPr>
          <w:sz w:val="24"/>
          <w:szCs w:val="24"/>
        </w:rPr>
        <w:t> </w:t>
      </w:r>
    </w:p>
    <w:p w14:paraId="43534FAA" w14:textId="77777777" w:rsidR="007B08FE" w:rsidRPr="00607238" w:rsidRDefault="007B08FE" w:rsidP="007B08FE">
      <w:pPr>
        <w:rPr>
          <w:rFonts w:asciiTheme="minorHAnsi" w:hAnsiTheme="minorHAnsi" w:cstheme="minorHAnsi"/>
        </w:rPr>
      </w:pPr>
      <w:r w:rsidRPr="00607238">
        <w:rPr>
          <w:rFonts w:asciiTheme="minorHAnsi" w:hAnsiTheme="minorHAnsi" w:cstheme="minorHAnsi"/>
          <w:b/>
          <w:bCs/>
          <w:sz w:val="28"/>
          <w:szCs w:val="28"/>
        </w:rPr>
        <w:t>Objective:</w:t>
      </w:r>
      <w:r w:rsidRPr="00607238">
        <w:rPr>
          <w:rFonts w:asciiTheme="minorHAnsi" w:hAnsiTheme="minorHAnsi" w:cstheme="minorHAnsi"/>
          <w:sz w:val="28"/>
          <w:szCs w:val="28"/>
        </w:rPr>
        <w:t xml:space="preserve"> </w:t>
      </w:r>
      <w:r w:rsidRPr="00607238">
        <w:rPr>
          <w:rFonts w:asciiTheme="minorHAnsi" w:hAnsiTheme="minorHAnsi" w:cstheme="minorHAnsi"/>
          <w:b/>
          <w:bCs/>
          <w:sz w:val="28"/>
          <w:szCs w:val="28"/>
        </w:rPr>
        <w:t> </w:t>
      </w:r>
    </w:p>
    <w:p w14:paraId="6E2404CC" w14:textId="77777777" w:rsidR="007B08FE" w:rsidRPr="00607238" w:rsidRDefault="007B08FE" w:rsidP="007B08FE">
      <w:pPr>
        <w:rPr>
          <w:rFonts w:asciiTheme="minorHAnsi" w:hAnsiTheme="minorHAnsi" w:cstheme="minorHAnsi"/>
        </w:rPr>
      </w:pPr>
      <w:r w:rsidRPr="00607238">
        <w:rPr>
          <w:rFonts w:asciiTheme="minorHAnsi" w:hAnsiTheme="minorHAnsi" w:cstheme="minorHAnsi"/>
          <w:sz w:val="24"/>
          <w:szCs w:val="24"/>
        </w:rPr>
        <w:t> </w:t>
      </w:r>
    </w:p>
    <w:p w14:paraId="76D8F05B" w14:textId="77777777" w:rsidR="007B08FE" w:rsidRPr="00607238" w:rsidRDefault="007B08FE" w:rsidP="007B08FE">
      <w:pPr>
        <w:rPr>
          <w:rFonts w:asciiTheme="minorHAnsi" w:hAnsiTheme="minorHAnsi" w:cstheme="minorHAnsi"/>
        </w:rPr>
      </w:pPr>
      <w:r w:rsidRPr="00607238">
        <w:rPr>
          <w:rFonts w:asciiTheme="minorHAnsi" w:hAnsiTheme="minorHAnsi" w:cstheme="minorHAnsi"/>
          <w:sz w:val="24"/>
          <w:szCs w:val="24"/>
        </w:rPr>
        <w:t>To define eligibility for membership and under what conditions membership would be terminated</w:t>
      </w:r>
    </w:p>
    <w:p w14:paraId="7B89C2C6" w14:textId="77777777" w:rsidR="007B08FE" w:rsidRPr="00607238" w:rsidRDefault="007B08FE" w:rsidP="007B08FE">
      <w:pPr>
        <w:rPr>
          <w:rFonts w:asciiTheme="minorHAnsi" w:hAnsiTheme="minorHAnsi" w:cstheme="minorHAnsi"/>
        </w:rPr>
      </w:pPr>
      <w:r w:rsidRPr="00607238">
        <w:rPr>
          <w:rFonts w:asciiTheme="minorHAnsi" w:hAnsiTheme="minorHAnsi" w:cstheme="minorHAnsi"/>
          <w:sz w:val="24"/>
          <w:szCs w:val="24"/>
        </w:rPr>
        <w:t> </w:t>
      </w:r>
    </w:p>
    <w:p w14:paraId="6F021F89" w14:textId="77777777" w:rsidR="007B08FE" w:rsidRPr="00607238" w:rsidRDefault="007B08FE" w:rsidP="007B08FE">
      <w:pPr>
        <w:rPr>
          <w:rFonts w:asciiTheme="minorHAnsi" w:hAnsiTheme="minorHAnsi" w:cstheme="minorHAnsi"/>
        </w:rPr>
      </w:pPr>
      <w:r w:rsidRPr="00607238">
        <w:rPr>
          <w:rFonts w:asciiTheme="minorHAnsi" w:hAnsiTheme="minorHAnsi" w:cstheme="minorHAnsi"/>
          <w:b/>
          <w:bCs/>
          <w:sz w:val="28"/>
          <w:szCs w:val="28"/>
        </w:rPr>
        <w:t xml:space="preserve">Overview: </w:t>
      </w:r>
    </w:p>
    <w:p w14:paraId="3F80C37B" w14:textId="77777777" w:rsidR="007B08FE" w:rsidRPr="00607238" w:rsidRDefault="007B08FE" w:rsidP="007B08FE">
      <w:pPr>
        <w:rPr>
          <w:rFonts w:asciiTheme="minorHAnsi" w:hAnsiTheme="minorHAnsi" w:cstheme="minorHAnsi"/>
        </w:rPr>
      </w:pPr>
      <w:r w:rsidRPr="00607238">
        <w:rPr>
          <w:rFonts w:asciiTheme="minorHAnsi" w:hAnsiTheme="minorHAnsi" w:cstheme="minorHAnsi"/>
          <w:sz w:val="24"/>
          <w:szCs w:val="24"/>
        </w:rPr>
        <w:t> </w:t>
      </w:r>
    </w:p>
    <w:p w14:paraId="49D81123" w14:textId="77777777" w:rsidR="007B08FE" w:rsidRPr="00607238" w:rsidRDefault="007B08FE" w:rsidP="007B08FE">
      <w:pPr>
        <w:pStyle w:val="Heading7"/>
        <w:jc w:val="both"/>
        <w:rPr>
          <w:rFonts w:asciiTheme="minorHAnsi" w:hAnsiTheme="minorHAnsi" w:cstheme="minorHAnsi"/>
        </w:rPr>
      </w:pPr>
      <w:r w:rsidRPr="00607238">
        <w:rPr>
          <w:rFonts w:asciiTheme="minorHAnsi" w:hAnsiTheme="minorHAnsi" w:cstheme="minorHAnsi"/>
        </w:rPr>
        <w:t xml:space="preserve">Membership may be granted to any enterprise that satisfies the criteria for admission as listed in the "Membership Guidelines".  NWHPEC is a sharing organization and our strength is a "Give to Get" philosophy.  Members are strongly advised to participate by attending and hosting NWHEPC sponsored activities.  In order to better serve the members who are active in NWHPEC, termination of membership will take place under the conditions listed below.  </w:t>
      </w:r>
    </w:p>
    <w:p w14:paraId="01164230" w14:textId="77777777" w:rsidR="007B08FE" w:rsidRPr="00607238" w:rsidRDefault="007B08FE" w:rsidP="007B08FE">
      <w:pPr>
        <w:jc w:val="both"/>
        <w:rPr>
          <w:rFonts w:asciiTheme="minorHAnsi" w:hAnsiTheme="minorHAnsi" w:cstheme="minorHAnsi"/>
        </w:rPr>
      </w:pPr>
      <w:r w:rsidRPr="00607238">
        <w:rPr>
          <w:rFonts w:asciiTheme="minorHAnsi" w:hAnsiTheme="minorHAnsi" w:cstheme="minorHAnsi"/>
          <w:sz w:val="24"/>
          <w:szCs w:val="24"/>
        </w:rPr>
        <w:t> </w:t>
      </w:r>
    </w:p>
    <w:p w14:paraId="4DF5D014" w14:textId="77777777" w:rsidR="007B08FE" w:rsidRPr="00607238" w:rsidRDefault="007B08FE" w:rsidP="007B08FE">
      <w:pPr>
        <w:rPr>
          <w:rFonts w:asciiTheme="minorHAnsi" w:hAnsiTheme="minorHAnsi" w:cstheme="minorHAnsi"/>
        </w:rPr>
      </w:pPr>
      <w:r w:rsidRPr="00607238">
        <w:rPr>
          <w:rFonts w:asciiTheme="minorHAnsi" w:hAnsiTheme="minorHAnsi" w:cstheme="minorHAnsi"/>
          <w:b/>
          <w:bCs/>
          <w:sz w:val="28"/>
          <w:szCs w:val="28"/>
        </w:rPr>
        <w:t xml:space="preserve">Policy: </w:t>
      </w:r>
    </w:p>
    <w:p w14:paraId="6A3C6249" w14:textId="77777777" w:rsidR="007B08FE" w:rsidRPr="00607238" w:rsidRDefault="007B08FE" w:rsidP="007B08FE">
      <w:pPr>
        <w:rPr>
          <w:rFonts w:asciiTheme="minorHAnsi" w:hAnsiTheme="minorHAnsi" w:cstheme="minorHAnsi"/>
        </w:rPr>
      </w:pPr>
      <w:r w:rsidRPr="00607238">
        <w:rPr>
          <w:rFonts w:asciiTheme="minorHAnsi" w:hAnsiTheme="minorHAnsi" w:cstheme="minorHAnsi"/>
          <w:b/>
          <w:bCs/>
          <w:sz w:val="24"/>
          <w:szCs w:val="24"/>
        </w:rPr>
        <w:t> </w:t>
      </w:r>
    </w:p>
    <w:p w14:paraId="70C87292" w14:textId="77777777" w:rsidR="00607238" w:rsidRDefault="007B08FE" w:rsidP="00607238">
      <w:pPr>
        <w:pStyle w:val="Heading7"/>
        <w:rPr>
          <w:rFonts w:asciiTheme="minorHAnsi" w:hAnsiTheme="minorHAnsi" w:cstheme="minorHAnsi"/>
        </w:rPr>
      </w:pPr>
      <w:r w:rsidRPr="00607238">
        <w:rPr>
          <w:rFonts w:asciiTheme="minorHAnsi" w:hAnsiTheme="minorHAnsi" w:cstheme="minorHAnsi"/>
        </w:rPr>
        <w:t>Membership will be terminated when one (or more) of the following occurs:</w:t>
      </w:r>
    </w:p>
    <w:p w14:paraId="3AB0A6E9" w14:textId="77777777" w:rsidR="00607238" w:rsidRDefault="00607238" w:rsidP="00607238">
      <w:pPr>
        <w:pStyle w:val="Heading7"/>
        <w:rPr>
          <w:rFonts w:asciiTheme="minorHAnsi" w:hAnsiTheme="minorHAnsi" w:cstheme="minorHAnsi"/>
        </w:rPr>
      </w:pPr>
    </w:p>
    <w:p w14:paraId="2F38474F" w14:textId="77777777" w:rsidR="00607238" w:rsidRDefault="007B08FE" w:rsidP="00607238">
      <w:pPr>
        <w:pStyle w:val="Heading7"/>
        <w:numPr>
          <w:ilvl w:val="0"/>
          <w:numId w:val="3"/>
        </w:numPr>
        <w:ind w:left="810"/>
        <w:rPr>
          <w:rFonts w:asciiTheme="minorHAnsi" w:hAnsiTheme="minorHAnsi" w:cstheme="minorHAnsi"/>
        </w:rPr>
      </w:pPr>
      <w:r w:rsidRPr="00607238">
        <w:rPr>
          <w:rFonts w:asciiTheme="minorHAnsi" w:hAnsiTheme="minorHAnsi" w:cstheme="minorHAnsi"/>
        </w:rPr>
        <w:t>The member company fails to pay the membership fee within 6 months of invoice.</w:t>
      </w:r>
    </w:p>
    <w:p w14:paraId="08AD445A" w14:textId="77777777" w:rsidR="00607238" w:rsidRDefault="007B08FE" w:rsidP="00607238">
      <w:pPr>
        <w:pStyle w:val="Heading7"/>
        <w:numPr>
          <w:ilvl w:val="0"/>
          <w:numId w:val="3"/>
        </w:numPr>
        <w:ind w:left="810"/>
        <w:rPr>
          <w:rFonts w:asciiTheme="minorHAnsi" w:hAnsiTheme="minorHAnsi" w:cstheme="minorHAnsi"/>
        </w:rPr>
      </w:pPr>
      <w:r w:rsidRPr="00607238">
        <w:rPr>
          <w:rFonts w:asciiTheme="minorHAnsi" w:hAnsiTheme="minorHAnsi" w:cstheme="minorHAnsi"/>
        </w:rPr>
        <w:t>The member company dissolves.</w:t>
      </w:r>
    </w:p>
    <w:p w14:paraId="7F790913" w14:textId="77777777" w:rsidR="00607238" w:rsidRDefault="007B08FE" w:rsidP="00607238">
      <w:pPr>
        <w:pStyle w:val="Heading7"/>
        <w:numPr>
          <w:ilvl w:val="0"/>
          <w:numId w:val="3"/>
        </w:numPr>
        <w:ind w:left="810"/>
        <w:rPr>
          <w:rFonts w:asciiTheme="minorHAnsi" w:hAnsiTheme="minorHAnsi" w:cstheme="minorHAnsi"/>
        </w:rPr>
      </w:pPr>
      <w:r w:rsidRPr="00607238">
        <w:rPr>
          <w:rFonts w:asciiTheme="minorHAnsi" w:hAnsiTheme="minorHAnsi" w:cstheme="minorHAnsi"/>
        </w:rPr>
        <w:t>The member company uses NWHPEC sponsored activities as a selling platform.</w:t>
      </w:r>
    </w:p>
    <w:p w14:paraId="199A05F9" w14:textId="4ED293B3" w:rsidR="007B08FE" w:rsidRPr="00607238" w:rsidRDefault="007B08FE" w:rsidP="00607238">
      <w:pPr>
        <w:pStyle w:val="Heading7"/>
        <w:numPr>
          <w:ilvl w:val="0"/>
          <w:numId w:val="3"/>
        </w:numPr>
        <w:ind w:left="810"/>
        <w:rPr>
          <w:rFonts w:asciiTheme="minorHAnsi" w:hAnsiTheme="minorHAnsi" w:cstheme="minorHAnsi"/>
        </w:rPr>
      </w:pPr>
      <w:r w:rsidRPr="00607238">
        <w:rPr>
          <w:rFonts w:asciiTheme="minorHAnsi" w:hAnsiTheme="minorHAnsi" w:cstheme="minorHAnsi"/>
        </w:rPr>
        <w:t>The member company requests to be removed as a member.</w:t>
      </w:r>
    </w:p>
    <w:p w14:paraId="44E3EA83" w14:textId="77777777" w:rsidR="007B08FE" w:rsidRPr="00607238" w:rsidRDefault="007B08FE" w:rsidP="007B08FE">
      <w:pPr>
        <w:rPr>
          <w:rFonts w:asciiTheme="minorHAnsi" w:hAnsiTheme="minorHAnsi" w:cstheme="minorHAnsi"/>
        </w:rPr>
      </w:pPr>
      <w:r w:rsidRPr="00607238">
        <w:rPr>
          <w:rFonts w:asciiTheme="minorHAnsi" w:hAnsiTheme="minorHAnsi" w:cstheme="minorHAnsi"/>
          <w:sz w:val="24"/>
          <w:szCs w:val="24"/>
        </w:rPr>
        <w:t> </w:t>
      </w:r>
    </w:p>
    <w:p w14:paraId="76A88F9D" w14:textId="77777777" w:rsidR="007B08FE" w:rsidRPr="00607238" w:rsidRDefault="007B08FE" w:rsidP="007B08FE">
      <w:pPr>
        <w:rPr>
          <w:rFonts w:asciiTheme="minorHAnsi" w:hAnsiTheme="minorHAnsi" w:cstheme="minorHAnsi"/>
        </w:rPr>
      </w:pPr>
      <w:r w:rsidRPr="00607238">
        <w:rPr>
          <w:rFonts w:asciiTheme="minorHAnsi" w:hAnsiTheme="minorHAnsi" w:cstheme="minorHAnsi"/>
          <w:b/>
          <w:bCs/>
          <w:sz w:val="24"/>
          <w:szCs w:val="24"/>
        </w:rPr>
        <w:t> </w:t>
      </w:r>
    </w:p>
    <w:p w14:paraId="3B9A7F42" w14:textId="77777777" w:rsidR="007B08FE" w:rsidRPr="00607238" w:rsidRDefault="007B08FE" w:rsidP="007B08FE">
      <w:pPr>
        <w:rPr>
          <w:rFonts w:asciiTheme="minorHAnsi" w:hAnsiTheme="minorHAnsi" w:cstheme="minorHAnsi"/>
        </w:rPr>
      </w:pPr>
      <w:r w:rsidRPr="00607238">
        <w:rPr>
          <w:rFonts w:asciiTheme="minorHAnsi" w:hAnsiTheme="minorHAnsi" w:cstheme="minorHAnsi"/>
          <w:b/>
          <w:bCs/>
          <w:sz w:val="28"/>
          <w:szCs w:val="28"/>
        </w:rPr>
        <w:t xml:space="preserve">Related Policies/Procedures/Forms: </w:t>
      </w:r>
    </w:p>
    <w:p w14:paraId="3110DF51" w14:textId="77777777" w:rsidR="007B08FE" w:rsidRPr="00607238" w:rsidRDefault="007B08FE" w:rsidP="007B08FE">
      <w:pPr>
        <w:rPr>
          <w:rFonts w:asciiTheme="minorHAnsi" w:hAnsiTheme="minorHAnsi" w:cstheme="minorHAnsi"/>
        </w:rPr>
      </w:pPr>
      <w:r w:rsidRPr="00607238">
        <w:rPr>
          <w:rFonts w:asciiTheme="minorHAnsi" w:hAnsiTheme="minorHAnsi" w:cstheme="minorHAnsi"/>
          <w:b/>
          <w:bCs/>
          <w:sz w:val="24"/>
          <w:szCs w:val="24"/>
        </w:rPr>
        <w:t> </w:t>
      </w:r>
    </w:p>
    <w:p w14:paraId="6F54062E" w14:textId="77777777" w:rsidR="007B08FE" w:rsidRPr="00607238" w:rsidRDefault="007C6E5F">
      <w:pPr>
        <w:rPr>
          <w:rFonts w:asciiTheme="minorHAnsi" w:hAnsiTheme="minorHAnsi" w:cstheme="minorHAnsi"/>
          <w:sz w:val="24"/>
          <w:szCs w:val="24"/>
        </w:rPr>
      </w:pPr>
      <w:r w:rsidRPr="00607238">
        <w:rPr>
          <w:rFonts w:asciiTheme="minorHAnsi" w:hAnsiTheme="minorHAnsi" w:cstheme="minorHAnsi"/>
          <w:sz w:val="24"/>
          <w:szCs w:val="24"/>
        </w:rPr>
        <w:t>NWHPEC Membership Guidelines</w:t>
      </w:r>
    </w:p>
    <w:sectPr w:rsidR="007B08FE" w:rsidRPr="00607238" w:rsidSect="007B08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61FDB"/>
    <w:multiLevelType w:val="hybridMultilevel"/>
    <w:tmpl w:val="85AEECF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15:restartNumberingAfterBreak="0">
    <w:nsid w:val="615D7095"/>
    <w:multiLevelType w:val="hybridMultilevel"/>
    <w:tmpl w:val="B0448BF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390707"/>
    <w:multiLevelType w:val="hybridMultilevel"/>
    <w:tmpl w:val="7F68510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B08FE"/>
    <w:rsid w:val="00164805"/>
    <w:rsid w:val="00607238"/>
    <w:rsid w:val="007B08FE"/>
    <w:rsid w:val="007C6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FA1FCD2"/>
  <w15:chartTrackingRefBased/>
  <w15:docId w15:val="{5D7A96DC-B456-4211-ABFB-884BCB40F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08FE"/>
  </w:style>
  <w:style w:type="paragraph" w:styleId="Heading1">
    <w:name w:val="heading 1"/>
    <w:basedOn w:val="Normal"/>
    <w:next w:val="Normal"/>
    <w:link w:val="Heading1Char"/>
    <w:qFormat/>
    <w:rsid w:val="00607238"/>
    <w:pPr>
      <w:keepNext/>
      <w:spacing w:before="240" w:after="60"/>
      <w:outlineLvl w:val="0"/>
    </w:pPr>
    <w:rPr>
      <w:rFonts w:asciiTheme="majorHAnsi" w:eastAsiaTheme="majorEastAsia" w:hAnsiTheme="majorHAnsi" w:cstheme="majorBidi"/>
      <w:b/>
      <w:bCs/>
      <w:kern w:val="32"/>
      <w:sz w:val="32"/>
      <w:szCs w:val="32"/>
    </w:rPr>
  </w:style>
  <w:style w:type="paragraph" w:styleId="Heading5">
    <w:name w:val="heading 5"/>
    <w:basedOn w:val="Normal"/>
    <w:qFormat/>
    <w:rsid w:val="007B08FE"/>
    <w:pPr>
      <w:keepNext/>
      <w:jc w:val="center"/>
      <w:outlineLvl w:val="4"/>
    </w:pPr>
    <w:rPr>
      <w:rFonts w:ascii="Garamond" w:hAnsi="Garamond"/>
      <w:sz w:val="44"/>
      <w:szCs w:val="44"/>
      <w:u w:val="single"/>
    </w:rPr>
  </w:style>
  <w:style w:type="paragraph" w:styleId="Heading6">
    <w:name w:val="heading 6"/>
    <w:basedOn w:val="Normal"/>
    <w:qFormat/>
    <w:rsid w:val="007B08FE"/>
    <w:pPr>
      <w:keepNext/>
      <w:jc w:val="center"/>
      <w:outlineLvl w:val="5"/>
    </w:pPr>
    <w:rPr>
      <w:spacing w:val="30"/>
      <w:sz w:val="28"/>
      <w:szCs w:val="28"/>
    </w:rPr>
  </w:style>
  <w:style w:type="paragraph" w:styleId="Heading7">
    <w:name w:val="heading 7"/>
    <w:basedOn w:val="Normal"/>
    <w:qFormat/>
    <w:rsid w:val="007B08FE"/>
    <w:pPr>
      <w:keepNext/>
      <w:outlineLvl w:val="6"/>
    </w:pPr>
    <w:rPr>
      <w:rFonts w:ascii="Garamond" w:hAnsi="Garamond"/>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B08FE"/>
    <w:rPr>
      <w:color w:val="0000FF"/>
      <w:u w:val="single"/>
    </w:rPr>
  </w:style>
  <w:style w:type="character" w:customStyle="1" w:styleId="Heading1Char">
    <w:name w:val="Heading 1 Char"/>
    <w:basedOn w:val="DefaultParagraphFont"/>
    <w:link w:val="Heading1"/>
    <w:rsid w:val="00607238"/>
    <w:rPr>
      <w:rFonts w:asciiTheme="majorHAnsi" w:eastAsiaTheme="majorEastAsia" w:hAnsiTheme="majorHAnsi" w:cstheme="majorBidi"/>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155</Words>
  <Characters>886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lpstr>
    </vt:vector>
  </TitlesOfParts>
  <Company>ESCO Corporation</Company>
  <LinksUpToDate>false</LinksUpToDate>
  <CharactersWithSpaces>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jhatten</dc:creator>
  <cp:keywords/>
  <dc:description/>
  <cp:lastModifiedBy>Jennifer Ayers</cp:lastModifiedBy>
  <cp:revision>2</cp:revision>
  <dcterms:created xsi:type="dcterms:W3CDTF">2019-06-19T14:52:00Z</dcterms:created>
  <dcterms:modified xsi:type="dcterms:W3CDTF">2019-06-19T14:52:00Z</dcterms:modified>
</cp:coreProperties>
</file>